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27" w:rsidRDefault="006708D3" w:rsidP="005B210F">
      <w:pPr>
        <w:pStyle w:val="NoSpacing"/>
        <w:rPr>
          <w:rFonts w:cstheme="minorHAnsi"/>
          <w:b/>
          <w:color w:val="000000"/>
          <w:sz w:val="28"/>
          <w:szCs w:val="28"/>
        </w:rPr>
      </w:pPr>
      <w:bookmarkStart w:id="0" w:name="_GoBack"/>
      <w:bookmarkEnd w:id="0"/>
      <w:r w:rsidRPr="00A43124">
        <w:rPr>
          <w:rFonts w:cstheme="minorHAnsi"/>
          <w:b/>
          <w:color w:val="000000"/>
          <w:sz w:val="28"/>
          <w:szCs w:val="28"/>
        </w:rPr>
        <w:t xml:space="preserve">Name of </w:t>
      </w:r>
      <w:r w:rsidR="00B97EC1">
        <w:rPr>
          <w:rFonts w:cstheme="minorHAnsi"/>
          <w:b/>
          <w:color w:val="000000"/>
          <w:sz w:val="28"/>
          <w:szCs w:val="28"/>
        </w:rPr>
        <w:t>PLC</w:t>
      </w:r>
      <w:r w:rsidRPr="00A43124">
        <w:rPr>
          <w:rFonts w:cstheme="minorHAnsi"/>
          <w:b/>
          <w:color w:val="000000"/>
          <w:sz w:val="28"/>
          <w:szCs w:val="28"/>
        </w:rPr>
        <w:t xml:space="preserve">: </w:t>
      </w:r>
    </w:p>
    <w:p w:rsidR="006708D3" w:rsidRPr="00A43124" w:rsidRDefault="005E1F27" w:rsidP="005B210F">
      <w:pPr>
        <w:pStyle w:val="NoSpacing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cstheme="minorHAnsi"/>
          <w:b/>
          <w:color w:val="000000"/>
          <w:sz w:val="28"/>
          <w:szCs w:val="28"/>
        </w:rPr>
        <w:instrText xml:space="preserve"> FORMTEXT </w:instrText>
      </w:r>
      <w:r>
        <w:rPr>
          <w:rFonts w:cstheme="minorHAnsi"/>
          <w:b/>
          <w:color w:val="000000"/>
          <w:sz w:val="28"/>
          <w:szCs w:val="28"/>
        </w:rPr>
      </w:r>
      <w:r>
        <w:rPr>
          <w:rFonts w:cstheme="minorHAnsi"/>
          <w:b/>
          <w:color w:val="000000"/>
          <w:sz w:val="28"/>
          <w:szCs w:val="28"/>
        </w:rPr>
        <w:fldChar w:fldCharType="separate"/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color w:val="000000"/>
          <w:sz w:val="28"/>
          <w:szCs w:val="28"/>
        </w:rPr>
        <w:fldChar w:fldCharType="end"/>
      </w:r>
      <w:bookmarkEnd w:id="1"/>
    </w:p>
    <w:p w:rsidR="006708D3" w:rsidRDefault="006708D3" w:rsidP="005B210F">
      <w:pPr>
        <w:pStyle w:val="NoSpacing"/>
        <w:rPr>
          <w:rFonts w:ascii="Arial" w:hAnsi="Arial" w:cs="Arial"/>
          <w:b/>
          <w:color w:val="000000"/>
          <w:sz w:val="28"/>
          <w:szCs w:val="28"/>
        </w:rPr>
      </w:pPr>
    </w:p>
    <w:p w:rsidR="00E6568D" w:rsidRPr="00440D71" w:rsidRDefault="00B97EC1" w:rsidP="00440D71">
      <w:pPr>
        <w:spacing w:after="0"/>
        <w:textAlignment w:val="baseline"/>
        <w:rPr>
          <w:i/>
        </w:rPr>
      </w:pPr>
      <w:r>
        <w:rPr>
          <w:rFonts w:cstheme="minorHAnsi"/>
          <w:b/>
          <w:color w:val="000000"/>
          <w:sz w:val="28"/>
          <w:szCs w:val="28"/>
        </w:rPr>
        <w:t xml:space="preserve">How will your PLC Goals be purposefully influenced by the </w:t>
      </w:r>
      <w:hyperlink r:id="rId9" w:history="1">
        <w:r w:rsidRPr="00623319">
          <w:rPr>
            <w:rStyle w:val="Hyperlink"/>
            <w:rFonts w:cstheme="minorHAnsi"/>
            <w:b/>
            <w:sz w:val="28"/>
            <w:szCs w:val="28"/>
          </w:rPr>
          <w:t xml:space="preserve">Quality Learning </w:t>
        </w:r>
        <w:r w:rsidR="00065176" w:rsidRPr="00623319">
          <w:rPr>
            <w:rStyle w:val="Hyperlink"/>
            <w:rFonts w:cstheme="minorHAnsi"/>
            <w:b/>
            <w:sz w:val="28"/>
            <w:szCs w:val="28"/>
          </w:rPr>
          <w:t>Environment</w:t>
        </w:r>
      </w:hyperlink>
      <w:r w:rsidR="001E144B" w:rsidRPr="00A43124">
        <w:rPr>
          <w:rFonts w:cstheme="minorHAnsi"/>
          <w:b/>
          <w:color w:val="000000"/>
          <w:sz w:val="28"/>
          <w:szCs w:val="28"/>
        </w:rPr>
        <w:t>?</w:t>
      </w:r>
      <w:r>
        <w:rPr>
          <w:rFonts w:cstheme="minorHAnsi"/>
          <w:b/>
          <w:color w:val="000000"/>
          <w:sz w:val="28"/>
          <w:szCs w:val="28"/>
        </w:rPr>
        <w:t xml:space="preserve"> </w:t>
      </w:r>
      <w:r w:rsidR="00440D71">
        <w:rPr>
          <w:i/>
        </w:rPr>
        <w:t xml:space="preserve"> </w:t>
      </w:r>
    </w:p>
    <w:p w:rsidR="005E1F27" w:rsidRPr="00A43124" w:rsidRDefault="005E1F27" w:rsidP="001E144B">
      <w:pPr>
        <w:pStyle w:val="NoSpacing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cstheme="minorHAnsi"/>
          <w:b/>
          <w:color w:val="000000"/>
          <w:sz w:val="28"/>
          <w:szCs w:val="28"/>
        </w:rPr>
        <w:instrText xml:space="preserve"> FORMTEXT </w:instrText>
      </w:r>
      <w:r>
        <w:rPr>
          <w:rFonts w:cstheme="minorHAnsi"/>
          <w:b/>
          <w:color w:val="000000"/>
          <w:sz w:val="28"/>
          <w:szCs w:val="28"/>
        </w:rPr>
      </w:r>
      <w:r>
        <w:rPr>
          <w:rFonts w:cstheme="minorHAnsi"/>
          <w:b/>
          <w:color w:val="000000"/>
          <w:sz w:val="28"/>
          <w:szCs w:val="28"/>
        </w:rPr>
        <w:fldChar w:fldCharType="separate"/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color w:val="000000"/>
          <w:sz w:val="28"/>
          <w:szCs w:val="28"/>
        </w:rPr>
        <w:fldChar w:fldCharType="end"/>
      </w:r>
      <w:bookmarkEnd w:id="2"/>
    </w:p>
    <w:p w:rsidR="00573AC8" w:rsidRDefault="00573AC8" w:rsidP="001E144B">
      <w:pPr>
        <w:pStyle w:val="NoSpacing"/>
        <w:rPr>
          <w:rFonts w:ascii="Arial" w:hAnsi="Arial" w:cs="Arial"/>
          <w:b/>
          <w:color w:val="000000"/>
          <w:sz w:val="28"/>
          <w:szCs w:val="28"/>
        </w:rPr>
      </w:pPr>
    </w:p>
    <w:p w:rsidR="00440D71" w:rsidRPr="0097696A" w:rsidRDefault="00B97EC1" w:rsidP="00440D71">
      <w:pPr>
        <w:rPr>
          <w:i/>
        </w:rPr>
      </w:pPr>
      <w:r>
        <w:rPr>
          <w:rFonts w:cstheme="minorHAnsi"/>
          <w:b/>
          <w:color w:val="000000"/>
          <w:sz w:val="28"/>
          <w:szCs w:val="28"/>
        </w:rPr>
        <w:t>How will your PLC team determine your PLC goals</w:t>
      </w:r>
      <w:r w:rsidR="00573AC8" w:rsidRPr="00A43124">
        <w:rPr>
          <w:rFonts w:cstheme="minorHAnsi"/>
          <w:b/>
          <w:color w:val="000000"/>
          <w:sz w:val="28"/>
          <w:szCs w:val="28"/>
        </w:rPr>
        <w:t xml:space="preserve">? </w:t>
      </w:r>
    </w:p>
    <w:p w:rsidR="005E1F27" w:rsidRDefault="005E1F27" w:rsidP="001E144B">
      <w:pPr>
        <w:pStyle w:val="NoSpacing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>
        <w:rPr>
          <w:rFonts w:cstheme="minorHAnsi"/>
          <w:b/>
          <w:color w:val="000000"/>
          <w:sz w:val="28"/>
          <w:szCs w:val="28"/>
        </w:rPr>
        <w:instrText xml:space="preserve"> FORMTEXT </w:instrText>
      </w:r>
      <w:r>
        <w:rPr>
          <w:rFonts w:cstheme="minorHAnsi"/>
          <w:b/>
          <w:color w:val="000000"/>
          <w:sz w:val="28"/>
          <w:szCs w:val="28"/>
        </w:rPr>
      </w:r>
      <w:r>
        <w:rPr>
          <w:rFonts w:cstheme="minorHAnsi"/>
          <w:b/>
          <w:color w:val="000000"/>
          <w:sz w:val="28"/>
          <w:szCs w:val="28"/>
        </w:rPr>
        <w:fldChar w:fldCharType="separate"/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color w:val="000000"/>
          <w:sz w:val="28"/>
          <w:szCs w:val="28"/>
        </w:rPr>
        <w:fldChar w:fldCharType="end"/>
      </w:r>
      <w:bookmarkEnd w:id="3"/>
    </w:p>
    <w:p w:rsidR="00C53B59" w:rsidRPr="0097696A" w:rsidRDefault="00C53B59" w:rsidP="00C53B59">
      <w:pPr>
        <w:rPr>
          <w:i/>
        </w:rPr>
      </w:pPr>
      <w:r>
        <w:rPr>
          <w:rFonts w:cstheme="minorHAnsi"/>
          <w:b/>
          <w:color w:val="000000"/>
          <w:sz w:val="28"/>
          <w:szCs w:val="28"/>
        </w:rPr>
        <w:t>How will your PLC goals be aligned with existing division, school and classroom goals</w:t>
      </w:r>
      <w:r w:rsidRPr="00A43124">
        <w:rPr>
          <w:rFonts w:cstheme="minorHAnsi"/>
          <w:b/>
          <w:color w:val="000000"/>
          <w:sz w:val="28"/>
          <w:szCs w:val="28"/>
        </w:rPr>
        <w:t xml:space="preserve">? </w:t>
      </w:r>
    </w:p>
    <w:p w:rsidR="00C53B59" w:rsidRDefault="00C53B59" w:rsidP="00C53B59">
      <w:pPr>
        <w:pStyle w:val="NoSpacing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rFonts w:cstheme="minorHAnsi"/>
          <w:b/>
          <w:color w:val="000000"/>
          <w:sz w:val="28"/>
          <w:szCs w:val="28"/>
        </w:rPr>
        <w:instrText xml:space="preserve"> FORMTEXT </w:instrText>
      </w:r>
      <w:r>
        <w:rPr>
          <w:rFonts w:cstheme="minorHAnsi"/>
          <w:b/>
          <w:color w:val="000000"/>
          <w:sz w:val="28"/>
          <w:szCs w:val="28"/>
        </w:rPr>
      </w:r>
      <w:r>
        <w:rPr>
          <w:rFonts w:cstheme="minorHAnsi"/>
          <w:b/>
          <w:color w:val="000000"/>
          <w:sz w:val="28"/>
          <w:szCs w:val="28"/>
        </w:rPr>
        <w:fldChar w:fldCharType="separate"/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color w:val="000000"/>
          <w:sz w:val="28"/>
          <w:szCs w:val="28"/>
        </w:rPr>
        <w:fldChar w:fldCharType="end"/>
      </w:r>
    </w:p>
    <w:p w:rsidR="00C53B59" w:rsidRPr="0097696A" w:rsidRDefault="00C53B59" w:rsidP="00C53B59">
      <w:pPr>
        <w:rPr>
          <w:i/>
        </w:rPr>
      </w:pPr>
      <w:r>
        <w:rPr>
          <w:rFonts w:cstheme="minorHAnsi"/>
          <w:b/>
          <w:color w:val="000000"/>
          <w:sz w:val="28"/>
          <w:szCs w:val="28"/>
        </w:rPr>
        <w:t>How will your PLC goals be aligned with our Mission &amp; Vision</w:t>
      </w:r>
      <w:r w:rsidRPr="00A43124">
        <w:rPr>
          <w:rFonts w:cstheme="minorHAnsi"/>
          <w:b/>
          <w:color w:val="000000"/>
          <w:sz w:val="28"/>
          <w:szCs w:val="28"/>
        </w:rPr>
        <w:t xml:space="preserve">? </w:t>
      </w:r>
    </w:p>
    <w:p w:rsidR="00C53B59" w:rsidRDefault="00C53B59" w:rsidP="00C53B59">
      <w:pPr>
        <w:pStyle w:val="NoSpacing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rFonts w:cstheme="minorHAnsi"/>
          <w:b/>
          <w:color w:val="000000"/>
          <w:sz w:val="28"/>
          <w:szCs w:val="28"/>
        </w:rPr>
        <w:instrText xml:space="preserve"> FORMTEXT </w:instrText>
      </w:r>
      <w:r>
        <w:rPr>
          <w:rFonts w:cstheme="minorHAnsi"/>
          <w:b/>
          <w:color w:val="000000"/>
          <w:sz w:val="28"/>
          <w:szCs w:val="28"/>
        </w:rPr>
      </w:r>
      <w:r>
        <w:rPr>
          <w:rFonts w:cstheme="minorHAnsi"/>
          <w:b/>
          <w:color w:val="000000"/>
          <w:sz w:val="28"/>
          <w:szCs w:val="28"/>
        </w:rPr>
        <w:fldChar w:fldCharType="separate"/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noProof/>
          <w:color w:val="000000"/>
          <w:sz w:val="28"/>
          <w:szCs w:val="28"/>
        </w:rPr>
        <w:t> </w:t>
      </w:r>
      <w:r>
        <w:rPr>
          <w:rFonts w:cstheme="minorHAnsi"/>
          <w:b/>
          <w:color w:val="000000"/>
          <w:sz w:val="28"/>
          <w:szCs w:val="28"/>
        </w:rPr>
        <w:fldChar w:fldCharType="end"/>
      </w:r>
    </w:p>
    <w:p w:rsidR="00095D99" w:rsidRDefault="00095D99" w:rsidP="001E144B">
      <w:pPr>
        <w:pStyle w:val="NoSpacing"/>
        <w:rPr>
          <w:rFonts w:cstheme="minorHAnsi"/>
          <w:b/>
          <w:color w:val="000000"/>
          <w:sz w:val="28"/>
          <w:szCs w:val="28"/>
        </w:rPr>
      </w:pPr>
    </w:p>
    <w:p w:rsidR="00095D99" w:rsidRDefault="00095D99" w:rsidP="001E144B">
      <w:pPr>
        <w:pStyle w:val="NoSpacing"/>
        <w:rPr>
          <w:rFonts w:cstheme="minorHAnsi"/>
          <w:b/>
          <w:color w:val="000000"/>
          <w:sz w:val="28"/>
          <w:szCs w:val="28"/>
        </w:rPr>
      </w:pPr>
    </w:p>
    <w:p w:rsidR="00533E33" w:rsidRDefault="00095D99" w:rsidP="00440D71">
      <w:pPr>
        <w:pStyle w:val="NoSpacing"/>
        <w:jc w:val="center"/>
        <w:rPr>
          <w:rFonts w:cstheme="minorHAnsi"/>
          <w:b/>
          <w:color w:val="000000"/>
          <w:sz w:val="28"/>
          <w:szCs w:val="28"/>
        </w:rPr>
        <w:sectPr w:rsidR="00533E33" w:rsidSect="005E1F27"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cstheme="minorHAnsi"/>
          <w:b/>
          <w:noProof/>
          <w:color w:val="000000"/>
          <w:sz w:val="28"/>
          <w:szCs w:val="28"/>
          <w:lang w:eastAsia="en-CA"/>
        </w:rPr>
        <w:drawing>
          <wp:inline distT="0" distB="0" distL="0" distR="0" wp14:anchorId="462CE4F3" wp14:editId="435827ED">
            <wp:extent cx="4643562" cy="4643562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lity Learning Environment 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872" cy="4640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7" w:rightFromText="187" w:vertAnchor="text" w:horzAnchor="margin" w:tblpX="216" w:tblpY="427"/>
        <w:tblW w:w="141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4"/>
        <w:gridCol w:w="7074"/>
      </w:tblGrid>
      <w:tr w:rsidR="00533E33" w:rsidRPr="004E0064" w:rsidTr="003501C6">
        <w:trPr>
          <w:trHeight w:val="4710"/>
        </w:trPr>
        <w:tc>
          <w:tcPr>
            <w:tcW w:w="7074" w:type="dxa"/>
            <w:shd w:val="clear" w:color="auto" w:fill="DBE5F1" w:themeFill="accent1" w:themeFillTint="33"/>
          </w:tcPr>
          <w:p w:rsidR="00533E33" w:rsidRPr="00623319" w:rsidRDefault="00D34B3D" w:rsidP="003501C6">
            <w:pPr>
              <w:ind w:left="-13" w:firstLine="13"/>
              <w:rPr>
                <w:b/>
                <w:sz w:val="32"/>
                <w:szCs w:val="28"/>
              </w:rPr>
            </w:pPr>
            <w:hyperlink r:id="rId11" w:history="1">
              <w:r w:rsidR="00533E33" w:rsidRPr="00623319">
                <w:rPr>
                  <w:rStyle w:val="Hyperlink"/>
                  <w:b/>
                  <w:sz w:val="32"/>
                  <w:szCs w:val="28"/>
                  <w:u w:val="none"/>
                </w:rPr>
                <w:t>CLEARLY IDENTIFIED KEY OUTCOMES</w:t>
              </w:r>
            </w:hyperlink>
          </w:p>
          <w:p w:rsidR="00533E33" w:rsidRDefault="00533E33" w:rsidP="003501C6">
            <w:pPr>
              <w:rPr>
                <w:sz w:val="24"/>
                <w:szCs w:val="24"/>
              </w:rPr>
            </w:pPr>
            <w:r w:rsidRPr="00963AA7">
              <w:rPr>
                <w:sz w:val="24"/>
                <w:szCs w:val="24"/>
              </w:rPr>
              <w:t xml:space="preserve">How </w:t>
            </w:r>
            <w:r w:rsidR="00C53B59">
              <w:rPr>
                <w:sz w:val="24"/>
                <w:szCs w:val="24"/>
              </w:rPr>
              <w:t>PLC work be aligned with</w:t>
            </w:r>
            <w:r w:rsidRPr="00963AA7">
              <w:rPr>
                <w:sz w:val="24"/>
                <w:szCs w:val="24"/>
              </w:rPr>
              <w:t xml:space="preserve"> </w:t>
            </w:r>
            <w:r w:rsidRPr="00623319">
              <w:rPr>
                <w:b/>
                <w:sz w:val="24"/>
                <w:szCs w:val="24"/>
              </w:rPr>
              <w:t xml:space="preserve">Key </w:t>
            </w:r>
            <w:r w:rsidR="00C53B59" w:rsidRPr="00623319">
              <w:rPr>
                <w:b/>
                <w:sz w:val="24"/>
                <w:szCs w:val="24"/>
              </w:rPr>
              <w:t xml:space="preserve">Curricular </w:t>
            </w:r>
            <w:proofErr w:type="gramStart"/>
            <w:r w:rsidRPr="00623319">
              <w:rPr>
                <w:b/>
                <w:sz w:val="24"/>
                <w:szCs w:val="24"/>
              </w:rPr>
              <w:t>Outcomes</w:t>
            </w:r>
            <w:r>
              <w:rPr>
                <w:sz w:val="24"/>
                <w:szCs w:val="24"/>
              </w:rPr>
              <w:t xml:space="preserve"> </w:t>
            </w:r>
            <w:r w:rsidR="00C53B59">
              <w:rPr>
                <w:sz w:val="24"/>
                <w:szCs w:val="24"/>
              </w:rPr>
              <w:t>?</w:t>
            </w:r>
            <w:proofErr w:type="gramEnd"/>
          </w:p>
          <w:p w:rsidR="00C53B59" w:rsidRPr="00C53B59" w:rsidRDefault="00C53B59" w:rsidP="00C53B59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C53B59">
              <w:rPr>
                <w:sz w:val="24"/>
                <w:szCs w:val="24"/>
              </w:rPr>
              <w:t>How will your group identify key outcomes that are aligned with your PLC goals?</w:t>
            </w:r>
          </w:p>
          <w:p w:rsidR="00C53B59" w:rsidRPr="00C53B59" w:rsidRDefault="00C53B59" w:rsidP="00C53B59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C53B59">
              <w:rPr>
                <w:sz w:val="24"/>
                <w:szCs w:val="24"/>
              </w:rPr>
              <w:t>How will your group identify key outcomes that are aligned with your PLC work?</w:t>
            </w:r>
            <w:r w:rsidRPr="00C53B59">
              <w:rPr>
                <w:sz w:val="24"/>
                <w:szCs w:val="24"/>
              </w:rPr>
              <w:br/>
            </w:r>
          </w:p>
          <w:p w:rsidR="00533E33" w:rsidRPr="00C53B59" w:rsidRDefault="00533E33" w:rsidP="00C53B59">
            <w:pPr>
              <w:pStyle w:val="ListParagraph"/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Pr="005706B0" w:rsidRDefault="00533E33" w:rsidP="003501C6">
            <w:pPr>
              <w:rPr>
                <w:sz w:val="24"/>
                <w:szCs w:val="24"/>
              </w:rPr>
            </w:pPr>
          </w:p>
          <w:p w:rsidR="00533E33" w:rsidRPr="00963AA7" w:rsidRDefault="00533E33" w:rsidP="00C53B59">
            <w:pPr>
              <w:rPr>
                <w:sz w:val="24"/>
                <w:szCs w:val="24"/>
              </w:rPr>
            </w:pPr>
            <w:r w:rsidRPr="00963AA7">
              <w:rPr>
                <w:sz w:val="24"/>
                <w:szCs w:val="24"/>
              </w:rPr>
              <w:t xml:space="preserve">What evidence will indicate success (what will you </w:t>
            </w:r>
            <w:r w:rsidRPr="00963AA7">
              <w:rPr>
                <w:b/>
                <w:sz w:val="24"/>
                <w:szCs w:val="24"/>
              </w:rPr>
              <w:t>see</w:t>
            </w:r>
            <w:r w:rsidR="00C53B59">
              <w:rPr>
                <w:b/>
                <w:sz w:val="24"/>
                <w:szCs w:val="24"/>
              </w:rPr>
              <w:t xml:space="preserve"> in teaching practice &amp; in student learning)</w:t>
            </w:r>
            <w:r w:rsidRPr="00963AA7">
              <w:rPr>
                <w:sz w:val="24"/>
                <w:szCs w:val="24"/>
              </w:rPr>
              <w:t>?</w:t>
            </w:r>
          </w:p>
        </w:tc>
        <w:tc>
          <w:tcPr>
            <w:tcW w:w="7074" w:type="dxa"/>
            <w:shd w:val="clear" w:color="auto" w:fill="F2DBDB" w:themeFill="accent2" w:themeFillTint="33"/>
          </w:tcPr>
          <w:p w:rsidR="00533E33" w:rsidRPr="00623319" w:rsidRDefault="00D34B3D" w:rsidP="003501C6">
            <w:pPr>
              <w:ind w:left="342"/>
              <w:jc w:val="right"/>
              <w:rPr>
                <w:b/>
                <w:sz w:val="32"/>
                <w:szCs w:val="28"/>
              </w:rPr>
            </w:pPr>
            <w:hyperlink r:id="rId12" w:history="1">
              <w:r w:rsidR="00533E33" w:rsidRPr="00623319">
                <w:rPr>
                  <w:rStyle w:val="Hyperlink"/>
                  <w:b/>
                  <w:sz w:val="32"/>
                  <w:szCs w:val="28"/>
                  <w:u w:val="none"/>
                </w:rPr>
                <w:t>BALANCED ASSESSMENT PRACTICES</w:t>
              </w:r>
            </w:hyperlink>
          </w:p>
          <w:p w:rsidR="00533E33" w:rsidRDefault="00533E33" w:rsidP="003501C6">
            <w:pPr>
              <w:pStyle w:val="List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will you address </w:t>
            </w:r>
            <w:r w:rsidRPr="00623319">
              <w:rPr>
                <w:b/>
                <w:sz w:val="24"/>
                <w:szCs w:val="24"/>
              </w:rPr>
              <w:t>Balanced Assessment Practices</w:t>
            </w:r>
            <w:r>
              <w:rPr>
                <w:sz w:val="24"/>
                <w:szCs w:val="24"/>
              </w:rPr>
              <w:t xml:space="preserve"> with this strategy?</w:t>
            </w:r>
          </w:p>
          <w:p w:rsidR="00533E33" w:rsidRPr="00065176" w:rsidRDefault="00065176" w:rsidP="00065176">
            <w:pPr>
              <w:pStyle w:val="ListParagraph"/>
              <w:numPr>
                <w:ilvl w:val="0"/>
                <w:numId w:val="33"/>
              </w:num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will balanced assessment strategies be</w:t>
            </w:r>
            <w:r w:rsidR="00623319">
              <w:rPr>
                <w:sz w:val="24"/>
                <w:szCs w:val="24"/>
              </w:rPr>
              <w:t xml:space="preserve"> discussed, planned or created in PLC?</w:t>
            </w:r>
            <w:r>
              <w:rPr>
                <w:sz w:val="24"/>
                <w:szCs w:val="24"/>
              </w:rPr>
              <w:t xml:space="preserve">  </w:t>
            </w: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Pr="005706B0" w:rsidRDefault="00533E33" w:rsidP="003501C6">
            <w:pPr>
              <w:rPr>
                <w:sz w:val="24"/>
                <w:szCs w:val="24"/>
              </w:rPr>
            </w:pPr>
          </w:p>
          <w:p w:rsidR="00C53B59" w:rsidRDefault="00C53B59" w:rsidP="003501C6">
            <w:pPr>
              <w:jc w:val="right"/>
              <w:rPr>
                <w:sz w:val="24"/>
                <w:szCs w:val="24"/>
              </w:rPr>
            </w:pPr>
          </w:p>
          <w:p w:rsidR="00C53B59" w:rsidRDefault="00C53B59" w:rsidP="003501C6">
            <w:pPr>
              <w:jc w:val="right"/>
              <w:rPr>
                <w:sz w:val="24"/>
                <w:szCs w:val="24"/>
              </w:rPr>
            </w:pPr>
          </w:p>
          <w:p w:rsidR="00533E33" w:rsidRPr="00533E33" w:rsidRDefault="00C53B59" w:rsidP="003501C6">
            <w:pPr>
              <w:jc w:val="right"/>
              <w:rPr>
                <w:rFonts w:cstheme="minorHAnsi"/>
                <w:sz w:val="28"/>
                <w:szCs w:val="28"/>
              </w:rPr>
            </w:pPr>
            <w:r w:rsidRPr="00963AA7">
              <w:rPr>
                <w:sz w:val="24"/>
                <w:szCs w:val="24"/>
              </w:rPr>
              <w:t xml:space="preserve">What evidence will indicate success (what will you </w:t>
            </w:r>
            <w:r w:rsidRPr="00963AA7">
              <w:rPr>
                <w:b/>
                <w:sz w:val="24"/>
                <w:szCs w:val="24"/>
              </w:rPr>
              <w:t>see</w:t>
            </w:r>
            <w:r>
              <w:rPr>
                <w:b/>
                <w:sz w:val="24"/>
                <w:szCs w:val="24"/>
              </w:rPr>
              <w:t xml:space="preserve"> in teaching practice &amp; in student learning)</w:t>
            </w:r>
            <w:r w:rsidRPr="00963AA7">
              <w:rPr>
                <w:sz w:val="24"/>
                <w:szCs w:val="24"/>
              </w:rPr>
              <w:t>?</w:t>
            </w:r>
          </w:p>
        </w:tc>
      </w:tr>
      <w:tr w:rsidR="00533E33" w:rsidRPr="004E0064" w:rsidTr="003501C6">
        <w:trPr>
          <w:trHeight w:val="4261"/>
        </w:trPr>
        <w:tc>
          <w:tcPr>
            <w:tcW w:w="7074" w:type="dxa"/>
            <w:shd w:val="clear" w:color="auto" w:fill="EAF1DD" w:themeFill="accent3" w:themeFillTint="33"/>
          </w:tcPr>
          <w:p w:rsidR="00533E33" w:rsidRPr="00623319" w:rsidRDefault="00D34B3D" w:rsidP="003501C6">
            <w:pPr>
              <w:rPr>
                <w:b/>
                <w:sz w:val="32"/>
                <w:szCs w:val="28"/>
              </w:rPr>
            </w:pPr>
            <w:hyperlink r:id="rId13" w:history="1">
              <w:r w:rsidR="00533E33" w:rsidRPr="00623319">
                <w:rPr>
                  <w:rStyle w:val="Hyperlink"/>
                  <w:b/>
                  <w:sz w:val="32"/>
                  <w:szCs w:val="28"/>
                  <w:u w:val="none"/>
                </w:rPr>
                <w:t>PERSONALIZATION OF LEARNING</w:t>
              </w:r>
            </w:hyperlink>
          </w:p>
          <w:p w:rsidR="00533E33" w:rsidRPr="00C53B59" w:rsidRDefault="00533E33" w:rsidP="00C53B59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C53B59">
              <w:rPr>
                <w:sz w:val="24"/>
                <w:szCs w:val="24"/>
              </w:rPr>
              <w:t xml:space="preserve">How will you address </w:t>
            </w:r>
            <w:r w:rsidRPr="00623319">
              <w:rPr>
                <w:b/>
                <w:sz w:val="24"/>
                <w:szCs w:val="24"/>
              </w:rPr>
              <w:t>Personalization</w:t>
            </w:r>
            <w:r w:rsidRPr="00C53B59">
              <w:rPr>
                <w:sz w:val="24"/>
                <w:szCs w:val="24"/>
              </w:rPr>
              <w:t xml:space="preserve"> with </w:t>
            </w:r>
            <w:r w:rsidR="00C53B59" w:rsidRPr="00C53B59">
              <w:rPr>
                <w:sz w:val="24"/>
                <w:szCs w:val="24"/>
              </w:rPr>
              <w:t>your PLC goals</w:t>
            </w:r>
            <w:r w:rsidRPr="00C53B59">
              <w:rPr>
                <w:sz w:val="24"/>
                <w:szCs w:val="24"/>
              </w:rPr>
              <w:t>?</w:t>
            </w:r>
            <w:r w:rsidR="00C53B59" w:rsidRPr="00C53B59">
              <w:rPr>
                <w:sz w:val="24"/>
                <w:szCs w:val="24"/>
              </w:rPr>
              <w:br/>
              <w:t>How will your work consider the diverse learning needs of ALL students?</w:t>
            </w:r>
          </w:p>
          <w:p w:rsidR="00533E33" w:rsidRPr="00C53B59" w:rsidRDefault="00C53B59" w:rsidP="00C53B59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C53B59">
              <w:rPr>
                <w:sz w:val="24"/>
                <w:szCs w:val="24"/>
              </w:rPr>
              <w:t>How will you know PLC work is addressing various learning styles?</w:t>
            </w: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Pr="005706B0" w:rsidRDefault="00533E33" w:rsidP="003501C6">
            <w:pPr>
              <w:rPr>
                <w:sz w:val="24"/>
                <w:szCs w:val="24"/>
              </w:rPr>
            </w:pPr>
          </w:p>
          <w:p w:rsidR="00533E33" w:rsidRPr="00E64FDD" w:rsidRDefault="00C53B59" w:rsidP="003501C6">
            <w:pPr>
              <w:rPr>
                <w:sz w:val="24"/>
                <w:szCs w:val="24"/>
              </w:rPr>
            </w:pPr>
            <w:r w:rsidRPr="00963AA7">
              <w:rPr>
                <w:sz w:val="24"/>
                <w:szCs w:val="24"/>
              </w:rPr>
              <w:t xml:space="preserve">What evidence will indicate success (what will you </w:t>
            </w:r>
            <w:r w:rsidRPr="00963AA7">
              <w:rPr>
                <w:b/>
                <w:sz w:val="24"/>
                <w:szCs w:val="24"/>
              </w:rPr>
              <w:t>see</w:t>
            </w:r>
            <w:r>
              <w:rPr>
                <w:b/>
                <w:sz w:val="24"/>
                <w:szCs w:val="24"/>
              </w:rPr>
              <w:t xml:space="preserve"> in teaching practice &amp; in student learning)</w:t>
            </w:r>
            <w:r w:rsidRPr="00963AA7">
              <w:rPr>
                <w:sz w:val="24"/>
                <w:szCs w:val="24"/>
              </w:rPr>
              <w:t>?</w:t>
            </w: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Pr="005D406B" w:rsidRDefault="00533E33" w:rsidP="003501C6">
            <w:pPr>
              <w:rPr>
                <w:sz w:val="24"/>
                <w:szCs w:val="24"/>
              </w:rPr>
            </w:pPr>
          </w:p>
        </w:tc>
        <w:tc>
          <w:tcPr>
            <w:tcW w:w="7074" w:type="dxa"/>
            <w:shd w:val="clear" w:color="auto" w:fill="E5DFEC" w:themeFill="accent4" w:themeFillTint="33"/>
          </w:tcPr>
          <w:p w:rsidR="00533E33" w:rsidRPr="00623319" w:rsidRDefault="00D34B3D" w:rsidP="003501C6">
            <w:pPr>
              <w:jc w:val="right"/>
              <w:rPr>
                <w:b/>
                <w:sz w:val="32"/>
                <w:szCs w:val="28"/>
              </w:rPr>
            </w:pPr>
            <w:hyperlink r:id="rId14" w:history="1">
              <w:r w:rsidR="00533E33" w:rsidRPr="00623319">
                <w:rPr>
                  <w:rStyle w:val="Hyperlink"/>
                  <w:b/>
                  <w:sz w:val="32"/>
                  <w:szCs w:val="28"/>
                  <w:u w:val="none"/>
                </w:rPr>
                <w:t xml:space="preserve">PURPOSE INSTRUCTIONAL STRATEGIES  </w:t>
              </w:r>
            </w:hyperlink>
            <w:r w:rsidR="00533E33" w:rsidRPr="00623319">
              <w:rPr>
                <w:b/>
                <w:sz w:val="32"/>
                <w:szCs w:val="28"/>
              </w:rPr>
              <w:t xml:space="preserve"> </w:t>
            </w:r>
          </w:p>
          <w:p w:rsidR="00533E33" w:rsidRDefault="00533E33" w:rsidP="003501C6">
            <w:pPr>
              <w:pStyle w:val="ListParagraph"/>
              <w:ind w:left="3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How will you address </w:t>
            </w:r>
            <w:r w:rsidRPr="00623319">
              <w:rPr>
                <w:b/>
                <w:sz w:val="24"/>
                <w:szCs w:val="24"/>
              </w:rPr>
              <w:t>Purposeful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623319">
              <w:rPr>
                <w:b/>
                <w:sz w:val="24"/>
                <w:szCs w:val="24"/>
              </w:rPr>
              <w:t>Instructional Strategies</w:t>
            </w:r>
            <w:r>
              <w:rPr>
                <w:sz w:val="24"/>
                <w:szCs w:val="24"/>
              </w:rPr>
              <w:t xml:space="preserve"> with </w:t>
            </w:r>
            <w:r w:rsidR="00C53B59">
              <w:rPr>
                <w:sz w:val="24"/>
                <w:szCs w:val="24"/>
              </w:rPr>
              <w:t>your PLC goals</w:t>
            </w:r>
            <w:r>
              <w:rPr>
                <w:sz w:val="24"/>
                <w:szCs w:val="24"/>
              </w:rPr>
              <w:t>?</w:t>
            </w:r>
          </w:p>
          <w:p w:rsidR="00065176" w:rsidRDefault="00C53B59" w:rsidP="00C53B59">
            <w:pPr>
              <w:pStyle w:val="ListParagraph"/>
              <w:numPr>
                <w:ilvl w:val="0"/>
                <w:numId w:val="32"/>
              </w:numPr>
              <w:jc w:val="right"/>
              <w:rPr>
                <w:sz w:val="24"/>
                <w:szCs w:val="24"/>
              </w:rPr>
            </w:pPr>
            <w:r w:rsidRPr="00C53B59">
              <w:rPr>
                <w:sz w:val="24"/>
                <w:szCs w:val="24"/>
              </w:rPr>
              <w:t>How will</w:t>
            </w:r>
            <w:r>
              <w:rPr>
                <w:sz w:val="24"/>
                <w:szCs w:val="24"/>
              </w:rPr>
              <w:t xml:space="preserve"> work </w:t>
            </w:r>
            <w:proofErr w:type="gramStart"/>
            <w:r>
              <w:rPr>
                <w:sz w:val="24"/>
                <w:szCs w:val="24"/>
              </w:rPr>
              <w:t>accomplished</w:t>
            </w:r>
            <w:proofErr w:type="gramEnd"/>
            <w:r>
              <w:rPr>
                <w:sz w:val="24"/>
                <w:szCs w:val="24"/>
              </w:rPr>
              <w:t xml:space="preserve"> in PLC’s address purposeful instructional strategies that will incorporate all aspects of QLE?</w:t>
            </w:r>
          </w:p>
          <w:p w:rsidR="00533E33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533E33" w:rsidRDefault="00533E33" w:rsidP="003501C6">
            <w:pPr>
              <w:rPr>
                <w:sz w:val="24"/>
                <w:szCs w:val="24"/>
              </w:rPr>
            </w:pPr>
          </w:p>
          <w:p w:rsidR="00533E33" w:rsidRPr="005706B0" w:rsidRDefault="00533E33" w:rsidP="003501C6">
            <w:pPr>
              <w:jc w:val="right"/>
              <w:rPr>
                <w:sz w:val="24"/>
                <w:szCs w:val="24"/>
              </w:rPr>
            </w:pPr>
          </w:p>
          <w:p w:rsidR="00C53B59" w:rsidRDefault="00C53B59" w:rsidP="003501C6">
            <w:pPr>
              <w:pStyle w:val="ListParagraph"/>
              <w:jc w:val="right"/>
              <w:rPr>
                <w:sz w:val="24"/>
                <w:szCs w:val="24"/>
              </w:rPr>
            </w:pPr>
          </w:p>
          <w:p w:rsidR="00C53B59" w:rsidRDefault="00C53B59" w:rsidP="003501C6">
            <w:pPr>
              <w:pStyle w:val="ListParagraph"/>
              <w:jc w:val="right"/>
              <w:rPr>
                <w:sz w:val="24"/>
                <w:szCs w:val="24"/>
              </w:rPr>
            </w:pPr>
          </w:p>
          <w:p w:rsidR="00533E33" w:rsidRPr="005D406B" w:rsidRDefault="00C53B59" w:rsidP="003501C6">
            <w:pPr>
              <w:pStyle w:val="ListParagraph"/>
              <w:jc w:val="right"/>
              <w:rPr>
                <w:sz w:val="24"/>
                <w:szCs w:val="24"/>
              </w:rPr>
            </w:pPr>
            <w:r w:rsidRPr="00963AA7">
              <w:rPr>
                <w:sz w:val="24"/>
                <w:szCs w:val="24"/>
              </w:rPr>
              <w:t xml:space="preserve">What evidence will indicate success (what will you </w:t>
            </w:r>
            <w:r w:rsidRPr="00963AA7">
              <w:rPr>
                <w:b/>
                <w:sz w:val="24"/>
                <w:szCs w:val="24"/>
              </w:rPr>
              <w:t>see</w:t>
            </w:r>
            <w:r>
              <w:rPr>
                <w:b/>
                <w:sz w:val="24"/>
                <w:szCs w:val="24"/>
              </w:rPr>
              <w:t xml:space="preserve"> in teaching practice &amp; in student learning)</w:t>
            </w:r>
            <w:r w:rsidRPr="00963AA7">
              <w:rPr>
                <w:sz w:val="24"/>
                <w:szCs w:val="24"/>
              </w:rPr>
              <w:t>?</w:t>
            </w:r>
          </w:p>
        </w:tc>
      </w:tr>
    </w:tbl>
    <w:p w:rsidR="00533E33" w:rsidRDefault="00533E33" w:rsidP="00095D99">
      <w:p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  <w:sectPr w:rsidR="00533E33" w:rsidSect="003501C6">
          <w:pgSz w:w="15840" w:h="12240" w:orient="landscape" w:code="1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184EE6" w:rsidRPr="005E1F27" w:rsidRDefault="00184EE6" w:rsidP="00184EE6">
      <w:p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b/>
          <w:sz w:val="28"/>
          <w:szCs w:val="28"/>
          <w:lang w:eastAsia="en-CA"/>
        </w:rPr>
        <w:lastRenderedPageBreak/>
        <w:t>Measures</w:t>
      </w:r>
      <w:r w:rsidRPr="005E1F27">
        <w:rPr>
          <w:rFonts w:eastAsia="Times New Roman" w:cstheme="minorHAnsi"/>
          <w:b/>
          <w:sz w:val="28"/>
          <w:szCs w:val="28"/>
          <w:lang w:eastAsia="en-CA"/>
        </w:rPr>
        <w:t>:</w:t>
      </w:r>
    </w:p>
    <w:p w:rsidR="00184EE6" w:rsidRPr="00184EE6" w:rsidRDefault="00184EE6" w:rsidP="00184EE6">
      <w:pPr>
        <w:pStyle w:val="ListParagraph"/>
        <w:numPr>
          <w:ilvl w:val="0"/>
          <w:numId w:val="21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  <w:t xml:space="preserve">PLC </w:t>
      </w:r>
      <w:r w:rsidRPr="00095D99"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  <w:t>Measure</w:t>
      </w:r>
      <w:r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  <w:t>s</w:t>
      </w:r>
      <w:r w:rsidRPr="00095D99">
        <w:rPr>
          <w:rFonts w:eastAsia="Times New Roman" w:cstheme="minorHAnsi"/>
          <w:b/>
          <w:color w:val="4F81BD" w:themeColor="accent1"/>
          <w:sz w:val="28"/>
          <w:szCs w:val="28"/>
          <w:lang w:eastAsia="en-CA"/>
        </w:rPr>
        <w:t>:</w:t>
      </w:r>
      <w:r w:rsidRPr="005E1F27">
        <w:rPr>
          <w:rFonts w:eastAsia="Times New Roman" w:cstheme="minorHAnsi"/>
          <w:color w:val="00B050"/>
          <w:sz w:val="28"/>
          <w:szCs w:val="28"/>
          <w:lang w:eastAsia="en-CA"/>
        </w:rPr>
        <w:t xml:space="preserve"> </w:t>
      </w:r>
    </w:p>
    <w:p w:rsidR="00184EE6" w:rsidRDefault="00184EE6" w:rsidP="00184EE6">
      <w:pPr>
        <w:pStyle w:val="ListParagraph"/>
        <w:numPr>
          <w:ilvl w:val="0"/>
          <w:numId w:val="28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 w:rsidRPr="00184EE6">
        <w:rPr>
          <w:rFonts w:eastAsia="Times New Roman" w:cstheme="minorHAnsi"/>
          <w:sz w:val="28"/>
          <w:szCs w:val="28"/>
          <w:lang w:eastAsia="en-CA"/>
        </w:rPr>
        <w:t>How will you know if your PLC team is on track or accomplishing their goals?</w:t>
      </w:r>
    </w:p>
    <w:p w:rsidR="00C53B59" w:rsidRPr="002D3E67" w:rsidRDefault="00C53B59" w:rsidP="00C53B59">
      <w:pPr>
        <w:pStyle w:val="ListParagraph"/>
        <w:numPr>
          <w:ilvl w:val="0"/>
          <w:numId w:val="28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 w:rsidRPr="002D3E67">
        <w:rPr>
          <w:rFonts w:eastAsia="Times New Roman" w:cstheme="minorHAnsi"/>
          <w:sz w:val="28"/>
          <w:szCs w:val="28"/>
          <w:lang w:eastAsia="en-CA"/>
        </w:rPr>
        <w:t>Do PLC members know what the goals of the PLC are and are they able to articulate them?  What is your common message</w:t>
      </w:r>
      <w:r>
        <w:rPr>
          <w:rFonts w:eastAsia="Times New Roman" w:cstheme="minorHAnsi"/>
          <w:sz w:val="28"/>
          <w:szCs w:val="28"/>
          <w:lang w:eastAsia="en-CA"/>
        </w:rPr>
        <w:t xml:space="preserve"> to stakeholders?</w:t>
      </w:r>
    </w:p>
    <w:p w:rsidR="00184EE6" w:rsidRPr="00184EE6" w:rsidRDefault="00184EE6" w:rsidP="00184EE6">
      <w:pPr>
        <w:pStyle w:val="ListParagraph"/>
        <w:numPr>
          <w:ilvl w:val="0"/>
          <w:numId w:val="28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How will the work created and shared in PLC be available for others to have access?</w:t>
      </w:r>
    </w:p>
    <w:p w:rsidR="002D3E67" w:rsidRDefault="002D3E67" w:rsidP="00095D99">
      <w:p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b/>
          <w:sz w:val="28"/>
          <w:szCs w:val="28"/>
          <w:lang w:eastAsia="en-CA"/>
        </w:rPr>
        <w:t xml:space="preserve">Questions </w:t>
      </w:r>
      <w:r w:rsidR="00184EE6">
        <w:rPr>
          <w:rFonts w:eastAsia="Times New Roman" w:cstheme="minorHAnsi"/>
          <w:b/>
          <w:sz w:val="28"/>
          <w:szCs w:val="28"/>
          <w:lang w:eastAsia="en-CA"/>
        </w:rPr>
        <w:t>Your PLC May Consider (</w:t>
      </w:r>
      <w:r>
        <w:rPr>
          <w:rFonts w:eastAsia="Times New Roman" w:cstheme="minorHAnsi"/>
          <w:b/>
          <w:sz w:val="28"/>
          <w:szCs w:val="28"/>
          <w:lang w:eastAsia="en-CA"/>
        </w:rPr>
        <w:t>Laura Lipton</w:t>
      </w:r>
      <w:r w:rsidR="00184EE6">
        <w:rPr>
          <w:rFonts w:eastAsia="Times New Roman" w:cstheme="minorHAnsi"/>
          <w:b/>
          <w:sz w:val="28"/>
          <w:szCs w:val="28"/>
          <w:lang w:eastAsia="en-CA"/>
        </w:rPr>
        <w:t>)</w:t>
      </w:r>
      <w:r>
        <w:rPr>
          <w:rFonts w:eastAsia="Times New Roman" w:cstheme="minorHAnsi"/>
          <w:b/>
          <w:sz w:val="28"/>
          <w:szCs w:val="28"/>
          <w:lang w:eastAsia="en-CA"/>
        </w:rPr>
        <w:t>:</w:t>
      </w:r>
    </w:p>
    <w:p w:rsidR="002D3E67" w:rsidRPr="002D3E67" w:rsidRDefault="002D3E67" w:rsidP="002D3E67">
      <w:pPr>
        <w:pStyle w:val="ListParagraph"/>
        <w:numPr>
          <w:ilvl w:val="0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Maintain a Clear Focus:</w:t>
      </w:r>
    </w:p>
    <w:p w:rsidR="002D3E67" w:rsidRPr="002D3E67" w:rsidRDefault="002D3E67" w:rsidP="002D3E67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Are your group’s mission and goals clear to all?</w:t>
      </w:r>
    </w:p>
    <w:p w:rsidR="002D3E67" w:rsidRPr="002D3E67" w:rsidRDefault="002D3E67" w:rsidP="002D3E67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What are some things that keep your group focused?</w:t>
      </w:r>
    </w:p>
    <w:p w:rsidR="002D3E67" w:rsidRPr="002D3E67" w:rsidRDefault="002D3E67" w:rsidP="002D3E67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What are some ways you handle distractions?</w:t>
      </w:r>
    </w:p>
    <w:p w:rsidR="002D3E67" w:rsidRPr="002D3E67" w:rsidRDefault="002D3E67" w:rsidP="002D3E67">
      <w:pPr>
        <w:pStyle w:val="ListParagraph"/>
        <w:numPr>
          <w:ilvl w:val="0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Embrace a Spirit of Inquiry:</w:t>
      </w:r>
    </w:p>
    <w:p w:rsidR="002D3E67" w:rsidRPr="002D3E67" w:rsidRDefault="002D3E67" w:rsidP="002D3E67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Discuss some of your group’s target goals as a team (brainstorm collaboratively)</w:t>
      </w:r>
    </w:p>
    <w:p w:rsidR="002D3E67" w:rsidRPr="002D3E67" w:rsidRDefault="002D3E67" w:rsidP="002D3E67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 w:rsidRPr="002D3E67">
        <w:rPr>
          <w:rFonts w:eastAsia="Times New Roman" w:cstheme="minorHAnsi"/>
          <w:sz w:val="28"/>
          <w:szCs w:val="28"/>
          <w:lang w:eastAsia="en-CA"/>
        </w:rPr>
        <w:t>Pose questions</w:t>
      </w:r>
    </w:p>
    <w:p w:rsidR="002D3E67" w:rsidRPr="00184EE6" w:rsidRDefault="00184EE6" w:rsidP="002D3E67">
      <w:pPr>
        <w:pStyle w:val="ListParagraph"/>
        <w:numPr>
          <w:ilvl w:val="0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Put Data at the Center: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What are some data sources tapped by your group?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 xml:space="preserve">How is data used to inform your </w:t>
      </w:r>
      <w:r w:rsidR="00C53B59">
        <w:rPr>
          <w:rFonts w:eastAsia="Times New Roman" w:cstheme="minorHAnsi"/>
          <w:sz w:val="28"/>
          <w:szCs w:val="28"/>
          <w:lang w:eastAsia="en-CA"/>
        </w:rPr>
        <w:t>progress</w:t>
      </w:r>
      <w:r>
        <w:rPr>
          <w:rFonts w:eastAsia="Times New Roman" w:cstheme="minorHAnsi"/>
          <w:sz w:val="28"/>
          <w:szCs w:val="28"/>
          <w:lang w:eastAsia="en-CA"/>
        </w:rPr>
        <w:t>- from goals setting, to progress monitoring to summative evaluation?</w:t>
      </w:r>
    </w:p>
    <w:p w:rsidR="00184EE6" w:rsidRPr="00184EE6" w:rsidRDefault="00184EE6" w:rsidP="00184EE6">
      <w:pPr>
        <w:pStyle w:val="ListParagraph"/>
        <w:numPr>
          <w:ilvl w:val="0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Honor Commitments: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What is most important to your group?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How are priorities selected and maintained?</w:t>
      </w:r>
    </w:p>
    <w:p w:rsidR="00184EE6" w:rsidRPr="00184EE6" w:rsidRDefault="00184EE6" w:rsidP="00184EE6">
      <w:pPr>
        <w:pStyle w:val="ListParagraph"/>
        <w:numPr>
          <w:ilvl w:val="0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Cultivate Relational Trust: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 xml:space="preserve">How would members in PLC </w:t>
      </w:r>
      <w:r w:rsidR="00C53B59">
        <w:rPr>
          <w:rFonts w:eastAsia="Times New Roman" w:cstheme="minorHAnsi"/>
          <w:sz w:val="28"/>
          <w:szCs w:val="28"/>
          <w:lang w:eastAsia="en-CA"/>
        </w:rPr>
        <w:t>rate</w:t>
      </w:r>
      <w:r>
        <w:rPr>
          <w:rFonts w:eastAsia="Times New Roman" w:cstheme="minorHAnsi"/>
          <w:sz w:val="28"/>
          <w:szCs w:val="28"/>
          <w:lang w:eastAsia="en-CA"/>
        </w:rPr>
        <w:t xml:space="preserve"> relational trust in your group?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What are some things you do to build and sustain trust?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What might you do to build and sustain trust?</w:t>
      </w:r>
    </w:p>
    <w:p w:rsidR="00184EE6" w:rsidRPr="00184EE6" w:rsidRDefault="00184EE6" w:rsidP="00184EE6">
      <w:pPr>
        <w:pStyle w:val="ListParagraph"/>
        <w:numPr>
          <w:ilvl w:val="0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Seek Equity: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How can the PLC leadership be balanced?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What are some strategies that can be used where all voices are represented?</w:t>
      </w:r>
    </w:p>
    <w:p w:rsidR="00184EE6" w:rsidRPr="00184EE6" w:rsidRDefault="00184EE6" w:rsidP="00184EE6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 xml:space="preserve">What other </w:t>
      </w:r>
      <w:r w:rsidR="00C53B59">
        <w:rPr>
          <w:rFonts w:eastAsia="Times New Roman" w:cstheme="minorHAnsi"/>
          <w:sz w:val="28"/>
          <w:szCs w:val="28"/>
          <w:lang w:eastAsia="en-CA"/>
        </w:rPr>
        <w:t>resources</w:t>
      </w:r>
      <w:r>
        <w:rPr>
          <w:rFonts w:eastAsia="Times New Roman" w:cstheme="minorHAnsi"/>
          <w:sz w:val="28"/>
          <w:szCs w:val="28"/>
          <w:lang w:eastAsia="en-CA"/>
        </w:rPr>
        <w:t>/people may be important to recruit?</w:t>
      </w:r>
    </w:p>
    <w:p w:rsidR="00184EE6" w:rsidRPr="00184EE6" w:rsidRDefault="00184EE6" w:rsidP="00184EE6">
      <w:pPr>
        <w:pStyle w:val="ListParagraph"/>
        <w:numPr>
          <w:ilvl w:val="0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>Assume Collective Responsibility:</w:t>
      </w:r>
    </w:p>
    <w:p w:rsidR="002D3E67" w:rsidRPr="00C53B59" w:rsidRDefault="00184EE6" w:rsidP="002D3E67">
      <w:pPr>
        <w:pStyle w:val="ListParagraph"/>
        <w:numPr>
          <w:ilvl w:val="1"/>
          <w:numId w:val="21"/>
        </w:numPr>
        <w:spacing w:after="240" w:line="240" w:lineRule="auto"/>
        <w:rPr>
          <w:rFonts w:eastAsia="Times New Roman" w:cstheme="minorHAnsi"/>
          <w:b/>
          <w:sz w:val="28"/>
          <w:szCs w:val="28"/>
          <w:lang w:eastAsia="en-CA"/>
        </w:rPr>
      </w:pPr>
      <w:r w:rsidRPr="00C53B59">
        <w:rPr>
          <w:rFonts w:eastAsia="Times New Roman" w:cstheme="minorHAnsi"/>
          <w:sz w:val="28"/>
          <w:szCs w:val="28"/>
          <w:lang w:eastAsia="en-CA"/>
        </w:rPr>
        <w:t xml:space="preserve">How does PLC function in a manner that requires and engages ALL members? </w:t>
      </w:r>
    </w:p>
    <w:p w:rsidR="00125FC4" w:rsidRPr="005E1F27" w:rsidRDefault="00125FC4" w:rsidP="00125FC4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D95047" w:rsidRDefault="00D95047" w:rsidP="00D95047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3501C6" w:rsidRDefault="003501C6" w:rsidP="00D95047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3501C6" w:rsidRDefault="003501C6" w:rsidP="00D95047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3501C6" w:rsidRDefault="003501C6" w:rsidP="00D95047">
      <w:pPr>
        <w:pStyle w:val="ListParagraph"/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</w:p>
    <w:p w:rsidR="003501C6" w:rsidRPr="00FC5E53" w:rsidRDefault="003501C6" w:rsidP="00FC5E53">
      <w:p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  <w:sectPr w:rsidR="003501C6" w:rsidRPr="00FC5E53" w:rsidSect="003501C6">
          <w:pgSz w:w="12240" w:h="20160" w:code="5"/>
          <w:pgMar w:top="720" w:right="720" w:bottom="720" w:left="720" w:header="720" w:footer="720" w:gutter="0"/>
          <w:cols w:space="720"/>
          <w:docGrid w:linePitch="360"/>
        </w:sectPr>
      </w:pPr>
    </w:p>
    <w:p w:rsidR="005D406B" w:rsidRPr="005E1F27" w:rsidRDefault="00B97EC1" w:rsidP="00FC5E53">
      <w:pPr>
        <w:pStyle w:val="ListParagraph"/>
        <w:numPr>
          <w:ilvl w:val="0"/>
          <w:numId w:val="27"/>
        </w:num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lastRenderedPageBreak/>
        <w:t>How will your PLC map out the supports, details or resources that will help you achieve your PLC goals?</w:t>
      </w:r>
    </w:p>
    <w:tbl>
      <w:tblPr>
        <w:tblStyle w:val="MediumShading1-Accent1"/>
        <w:tblW w:w="18558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3711"/>
        <w:gridCol w:w="3712"/>
        <w:gridCol w:w="3711"/>
        <w:gridCol w:w="3712"/>
        <w:gridCol w:w="3712"/>
      </w:tblGrid>
      <w:tr w:rsidR="00562EBF" w:rsidRPr="005E1F27" w:rsidTr="00562E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125FC4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4847" w:type="dxa"/>
            <w:gridSpan w:val="4"/>
            <w:vAlign w:val="center"/>
          </w:tcPr>
          <w:p w:rsidR="00562EBF" w:rsidRPr="005E1F27" w:rsidRDefault="00562EBF" w:rsidP="00125F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8"/>
                <w:szCs w:val="28"/>
              </w:rPr>
            </w:pPr>
            <w:r w:rsidRPr="005E1F27">
              <w:rPr>
                <w:rFonts w:cstheme="minorHAnsi"/>
                <w:sz w:val="28"/>
                <w:szCs w:val="28"/>
              </w:rPr>
              <w:t>Professional Learning Plan</w:t>
            </w:r>
          </w:p>
        </w:tc>
      </w:tr>
      <w:tr w:rsidR="00562EBF" w:rsidRPr="005E1F27" w:rsidTr="00562E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Default="00562EBF" w:rsidP="00440D71">
            <w:pPr>
              <w:spacing w:after="240"/>
              <w:rPr>
                <w:rFonts w:eastAsia="Times New Roman" w:cstheme="minorHAnsi"/>
                <w:sz w:val="28"/>
                <w:szCs w:val="28"/>
                <w:lang w:eastAsia="en-CA"/>
              </w:rPr>
            </w:pPr>
            <w:r w:rsidRPr="005E1F27">
              <w:rPr>
                <w:rFonts w:eastAsia="Times New Roman" w:cstheme="minorHAnsi"/>
                <w:sz w:val="28"/>
                <w:szCs w:val="28"/>
                <w:lang w:eastAsia="en-CA"/>
              </w:rPr>
              <w:t xml:space="preserve">What </w:t>
            </w:r>
            <w:proofErr w:type="gramStart"/>
            <w:r>
              <w:rPr>
                <w:rFonts w:eastAsia="Times New Roman" w:cstheme="minorHAnsi"/>
                <w:sz w:val="28"/>
                <w:szCs w:val="28"/>
                <w:lang w:eastAsia="en-CA"/>
              </w:rPr>
              <w:t xml:space="preserve">is your </w:t>
            </w:r>
            <w:r w:rsidR="00B97EC1">
              <w:rPr>
                <w:rFonts w:eastAsia="Times New Roman" w:cstheme="minorHAnsi"/>
                <w:sz w:val="28"/>
                <w:szCs w:val="28"/>
                <w:lang w:eastAsia="en-CA"/>
              </w:rPr>
              <w:t>goal strategies</w:t>
            </w:r>
            <w:proofErr w:type="gramEnd"/>
            <w:r w:rsidR="00B97EC1">
              <w:rPr>
                <w:rFonts w:eastAsia="Times New Roman" w:cstheme="minorHAnsi"/>
                <w:sz w:val="28"/>
                <w:szCs w:val="28"/>
                <w:lang w:eastAsia="en-CA"/>
              </w:rPr>
              <w:t xml:space="preserve"> for the PLC</w:t>
            </w:r>
            <w:r>
              <w:rPr>
                <w:rFonts w:eastAsia="Times New Roman" w:cstheme="minorHAnsi"/>
                <w:sz w:val="28"/>
                <w:szCs w:val="28"/>
                <w:lang w:eastAsia="en-CA"/>
              </w:rPr>
              <w:t>?</w:t>
            </w:r>
          </w:p>
          <w:p w:rsidR="00562EBF" w:rsidRPr="005E1F27" w:rsidRDefault="00562EBF" w:rsidP="00B97EC1">
            <w:pPr>
              <w:spacing w:after="240"/>
              <w:rPr>
                <w:rFonts w:eastAsia="Times New Roman" w:cstheme="minorHAnsi"/>
                <w:sz w:val="28"/>
                <w:szCs w:val="28"/>
                <w:lang w:eastAsia="en-CA"/>
              </w:rPr>
            </w:pPr>
            <w:r>
              <w:rPr>
                <w:rFonts w:eastAsia="Times New Roman" w:cstheme="minorHAnsi"/>
                <w:sz w:val="28"/>
                <w:szCs w:val="28"/>
                <w:lang w:eastAsia="en-CA"/>
              </w:rPr>
              <w:t>(</w:t>
            </w:r>
            <w:r w:rsidR="00B97EC1">
              <w:rPr>
                <w:rFonts w:eastAsia="Times New Roman" w:cstheme="minorHAnsi"/>
                <w:sz w:val="28"/>
                <w:szCs w:val="28"/>
                <w:lang w:eastAsia="en-CA"/>
              </w:rPr>
              <w:t>As a team you may consider using this chart to map out each PLC year and meeting goals</w:t>
            </w:r>
            <w:r>
              <w:rPr>
                <w:rFonts w:eastAsia="Times New Roman" w:cstheme="minorHAnsi"/>
                <w:sz w:val="28"/>
                <w:szCs w:val="28"/>
                <w:lang w:eastAsia="en-CA"/>
              </w:rPr>
              <w:t>)</w:t>
            </w:r>
          </w:p>
        </w:tc>
        <w:tc>
          <w:tcPr>
            <w:tcW w:w="3712" w:type="dxa"/>
          </w:tcPr>
          <w:p w:rsidR="00562EBF" w:rsidRPr="005E1F27" w:rsidRDefault="00562EBF" w:rsidP="00B97EC1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8"/>
                <w:szCs w:val="28"/>
                <w:lang w:eastAsia="en-CA"/>
              </w:rPr>
            </w:pPr>
            <w:r w:rsidRPr="005E1F27">
              <w:rPr>
                <w:rFonts w:eastAsia="Times New Roman" w:cstheme="minorHAnsi"/>
                <w:sz w:val="28"/>
                <w:szCs w:val="28"/>
                <w:lang w:eastAsia="en-CA"/>
              </w:rPr>
              <w:t xml:space="preserve">What structures will be in place to achieve your </w:t>
            </w:r>
            <w:r w:rsidR="00B97EC1">
              <w:rPr>
                <w:rFonts w:eastAsia="Times New Roman" w:cstheme="minorHAnsi"/>
                <w:sz w:val="28"/>
                <w:szCs w:val="28"/>
                <w:lang w:eastAsia="en-CA"/>
              </w:rPr>
              <w:t>PLC Goals?</w:t>
            </w:r>
          </w:p>
        </w:tc>
        <w:tc>
          <w:tcPr>
            <w:tcW w:w="3711" w:type="dxa"/>
          </w:tcPr>
          <w:p w:rsidR="00562EBF" w:rsidRPr="005E1F27" w:rsidRDefault="00562EBF" w:rsidP="00562E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8"/>
                <w:szCs w:val="28"/>
              </w:rPr>
            </w:pPr>
            <w:r w:rsidRPr="005E1F27">
              <w:rPr>
                <w:rFonts w:cstheme="minorHAnsi"/>
                <w:b/>
                <w:sz w:val="28"/>
                <w:szCs w:val="28"/>
              </w:rPr>
              <w:t>Timeline</w:t>
            </w:r>
          </w:p>
          <w:p w:rsidR="00562EBF" w:rsidRPr="005E1F27" w:rsidRDefault="00562EBF" w:rsidP="005016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Most Responsible Person/People </w:t>
            </w:r>
          </w:p>
          <w:p w:rsidR="00562EBF" w:rsidRPr="00562EBF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562EBF">
              <w:rPr>
                <w:rFonts w:cstheme="minorHAnsi"/>
                <w:sz w:val="28"/>
                <w:szCs w:val="28"/>
              </w:rPr>
              <w:t>(Who will be responsible?)</w:t>
            </w: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8"/>
                <w:szCs w:val="28"/>
              </w:rPr>
            </w:pPr>
            <w:r w:rsidRPr="005E1F27">
              <w:rPr>
                <w:rFonts w:cstheme="minorHAnsi"/>
                <w:b/>
                <w:sz w:val="28"/>
                <w:szCs w:val="28"/>
              </w:rPr>
              <w:t>Most Responsible People/Supports</w:t>
            </w:r>
          </w:p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  <w:r w:rsidRPr="005E1F27">
              <w:rPr>
                <w:rFonts w:cstheme="minorHAnsi"/>
                <w:sz w:val="28"/>
                <w:szCs w:val="28"/>
              </w:rPr>
              <w:t>(Who will be responsible? What additional supports or resources will be accessed?)</w:t>
            </w:r>
          </w:p>
        </w:tc>
      </w:tr>
      <w:tr w:rsidR="00562EBF" w:rsidRPr="005E1F27" w:rsidTr="00562E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B97EC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1" w:type="dxa"/>
          </w:tcPr>
          <w:p w:rsidR="00562EBF" w:rsidRPr="005E1F27" w:rsidRDefault="00562EBF" w:rsidP="00B97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</w:tr>
      <w:tr w:rsidR="00562EBF" w:rsidRPr="005E1F27" w:rsidTr="00562E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B97EC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1" w:type="dxa"/>
          </w:tcPr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</w:tr>
      <w:tr w:rsidR="00562EBF" w:rsidRPr="005E1F27" w:rsidTr="00562E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B97EC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1" w:type="dxa"/>
          </w:tcPr>
          <w:p w:rsidR="00562EBF" w:rsidRPr="005E1F27" w:rsidRDefault="00562EBF" w:rsidP="00B97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</w:tr>
      <w:tr w:rsidR="00562EBF" w:rsidRPr="005E1F27" w:rsidTr="00562E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1" w:type="dxa"/>
          </w:tcPr>
          <w:p w:rsidR="00562EBF" w:rsidRPr="005E1F27" w:rsidRDefault="00562EBF" w:rsidP="00B97EC1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1" w:type="dxa"/>
          </w:tcPr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712" w:type="dxa"/>
          </w:tcPr>
          <w:p w:rsidR="00562EBF" w:rsidRPr="005E1F27" w:rsidRDefault="00562EBF" w:rsidP="00B97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8"/>
                <w:szCs w:val="28"/>
              </w:rPr>
            </w:pPr>
          </w:p>
        </w:tc>
      </w:tr>
    </w:tbl>
    <w:p w:rsidR="00125FC4" w:rsidRPr="00FC5E53" w:rsidRDefault="00FC5E53" w:rsidP="00FC5E53">
      <w:pPr>
        <w:spacing w:after="240" w:line="240" w:lineRule="auto"/>
        <w:rPr>
          <w:rFonts w:eastAsia="Times New Roman" w:cstheme="minorHAnsi"/>
          <w:sz w:val="28"/>
          <w:szCs w:val="28"/>
          <w:lang w:eastAsia="en-CA"/>
        </w:rPr>
      </w:pPr>
      <w:r>
        <w:rPr>
          <w:rFonts w:eastAsia="Times New Roman" w:cstheme="minorHAnsi"/>
          <w:sz w:val="28"/>
          <w:szCs w:val="28"/>
          <w:lang w:eastAsia="en-CA"/>
        </w:rPr>
        <w:t xml:space="preserve"> (Add more boxes as needed)</w:t>
      </w:r>
    </w:p>
    <w:sectPr w:rsidR="00125FC4" w:rsidRPr="00FC5E53" w:rsidSect="00FC5E53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3D" w:rsidRDefault="00D34B3D" w:rsidP="00B42100">
      <w:pPr>
        <w:spacing w:after="0" w:line="240" w:lineRule="auto"/>
      </w:pPr>
      <w:r>
        <w:separator/>
      </w:r>
    </w:p>
  </w:endnote>
  <w:endnote w:type="continuationSeparator" w:id="0">
    <w:p w:rsidR="00D34B3D" w:rsidRDefault="00D34B3D" w:rsidP="00B4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3D" w:rsidRDefault="00D34B3D" w:rsidP="00B42100">
      <w:pPr>
        <w:spacing w:after="0" w:line="240" w:lineRule="auto"/>
      </w:pPr>
      <w:r>
        <w:separator/>
      </w:r>
    </w:p>
  </w:footnote>
  <w:footnote w:type="continuationSeparator" w:id="0">
    <w:p w:rsidR="00D34B3D" w:rsidRDefault="00D34B3D" w:rsidP="00B42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647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65C17"/>
    <w:multiLevelType w:val="hybridMultilevel"/>
    <w:tmpl w:val="477A78F2"/>
    <w:lvl w:ilvl="0" w:tplc="C270BE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D3D31"/>
    <w:multiLevelType w:val="hybridMultilevel"/>
    <w:tmpl w:val="F49A79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95606"/>
    <w:multiLevelType w:val="hybridMultilevel"/>
    <w:tmpl w:val="57C0DA0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30422"/>
    <w:multiLevelType w:val="hybridMultilevel"/>
    <w:tmpl w:val="4A0E89A8"/>
    <w:lvl w:ilvl="0" w:tplc="4AE6C5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742AD"/>
    <w:multiLevelType w:val="hybridMultilevel"/>
    <w:tmpl w:val="570CF93E"/>
    <w:lvl w:ilvl="0" w:tplc="BA141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45C15"/>
    <w:multiLevelType w:val="hybridMultilevel"/>
    <w:tmpl w:val="9732C098"/>
    <w:lvl w:ilvl="0" w:tplc="004EF0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56800"/>
    <w:multiLevelType w:val="hybridMultilevel"/>
    <w:tmpl w:val="F49A79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A493F"/>
    <w:multiLevelType w:val="hybridMultilevel"/>
    <w:tmpl w:val="966C342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5778B3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9075C"/>
    <w:multiLevelType w:val="hybridMultilevel"/>
    <w:tmpl w:val="050C09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CC0950"/>
    <w:multiLevelType w:val="hybridMultilevel"/>
    <w:tmpl w:val="FCB0AE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85065B"/>
    <w:multiLevelType w:val="hybridMultilevel"/>
    <w:tmpl w:val="F65CB4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17B09"/>
    <w:multiLevelType w:val="hybridMultilevel"/>
    <w:tmpl w:val="57C0DA0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276FE"/>
    <w:multiLevelType w:val="hybridMultilevel"/>
    <w:tmpl w:val="77D236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021970"/>
    <w:multiLevelType w:val="multilevel"/>
    <w:tmpl w:val="B10A44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275B87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A15A8"/>
    <w:multiLevelType w:val="hybridMultilevel"/>
    <w:tmpl w:val="E3E8FC4A"/>
    <w:lvl w:ilvl="0" w:tplc="E188DA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192BDF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A2514D"/>
    <w:multiLevelType w:val="hybridMultilevel"/>
    <w:tmpl w:val="653ACE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743901"/>
    <w:multiLevelType w:val="hybridMultilevel"/>
    <w:tmpl w:val="B10A44FC"/>
    <w:lvl w:ilvl="0" w:tplc="0C2C5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DA4768"/>
    <w:multiLevelType w:val="hybridMultilevel"/>
    <w:tmpl w:val="B10A44FC"/>
    <w:lvl w:ilvl="0" w:tplc="0C2C5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F103D5"/>
    <w:multiLevelType w:val="hybridMultilevel"/>
    <w:tmpl w:val="1D34B5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5E39A8"/>
    <w:multiLevelType w:val="hybridMultilevel"/>
    <w:tmpl w:val="4B4407F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0B137BA"/>
    <w:multiLevelType w:val="hybridMultilevel"/>
    <w:tmpl w:val="773EF1B2"/>
    <w:lvl w:ilvl="0" w:tplc="25BE6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E333DB"/>
    <w:multiLevelType w:val="hybridMultilevel"/>
    <w:tmpl w:val="1D34B53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4577B1"/>
    <w:multiLevelType w:val="hybridMultilevel"/>
    <w:tmpl w:val="55449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6205B4"/>
    <w:multiLevelType w:val="hybridMultilevel"/>
    <w:tmpl w:val="E3FA85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031B74"/>
    <w:multiLevelType w:val="hybridMultilevel"/>
    <w:tmpl w:val="57C0DA0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3319C4"/>
    <w:multiLevelType w:val="hybridMultilevel"/>
    <w:tmpl w:val="4E6624AA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55F0F18"/>
    <w:multiLevelType w:val="hybridMultilevel"/>
    <w:tmpl w:val="37D8CC5A"/>
    <w:lvl w:ilvl="0" w:tplc="314C81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B83F69"/>
    <w:multiLevelType w:val="hybridMultilevel"/>
    <w:tmpl w:val="E158B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D4C6A"/>
    <w:multiLevelType w:val="multilevel"/>
    <w:tmpl w:val="A1C6D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3"/>
  </w:num>
  <w:num w:numId="5">
    <w:abstractNumId w:val="13"/>
  </w:num>
  <w:num w:numId="6">
    <w:abstractNumId w:val="21"/>
  </w:num>
  <w:num w:numId="7">
    <w:abstractNumId w:val="15"/>
  </w:num>
  <w:num w:numId="8">
    <w:abstractNumId w:val="20"/>
  </w:num>
  <w:num w:numId="9">
    <w:abstractNumId w:val="0"/>
  </w:num>
  <w:num w:numId="10">
    <w:abstractNumId w:val="16"/>
  </w:num>
  <w:num w:numId="11">
    <w:abstractNumId w:val="18"/>
  </w:num>
  <w:num w:numId="12">
    <w:abstractNumId w:val="9"/>
  </w:num>
  <w:num w:numId="13">
    <w:abstractNumId w:val="26"/>
  </w:num>
  <w:num w:numId="14">
    <w:abstractNumId w:val="24"/>
  </w:num>
  <w:num w:numId="15">
    <w:abstractNumId w:val="6"/>
  </w:num>
  <w:num w:numId="16">
    <w:abstractNumId w:val="5"/>
  </w:num>
  <w:num w:numId="17">
    <w:abstractNumId w:val="32"/>
  </w:num>
  <w:num w:numId="18">
    <w:abstractNumId w:val="12"/>
  </w:num>
  <w:num w:numId="19">
    <w:abstractNumId w:val="10"/>
  </w:num>
  <w:num w:numId="20">
    <w:abstractNumId w:val="17"/>
  </w:num>
  <w:num w:numId="21">
    <w:abstractNumId w:val="30"/>
  </w:num>
  <w:num w:numId="22">
    <w:abstractNumId w:val="25"/>
  </w:num>
  <w:num w:numId="23">
    <w:abstractNumId w:val="22"/>
  </w:num>
  <w:num w:numId="24">
    <w:abstractNumId w:val="4"/>
  </w:num>
  <w:num w:numId="25">
    <w:abstractNumId w:val="8"/>
  </w:num>
  <w:num w:numId="26">
    <w:abstractNumId w:val="29"/>
  </w:num>
  <w:num w:numId="27">
    <w:abstractNumId w:val="1"/>
  </w:num>
  <w:num w:numId="28">
    <w:abstractNumId w:val="23"/>
  </w:num>
  <w:num w:numId="29">
    <w:abstractNumId w:val="27"/>
  </w:num>
  <w:num w:numId="30">
    <w:abstractNumId w:val="14"/>
  </w:num>
  <w:num w:numId="31">
    <w:abstractNumId w:val="19"/>
  </w:num>
  <w:num w:numId="32">
    <w:abstractNumId w:val="3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942"/>
    <w:rsid w:val="00065176"/>
    <w:rsid w:val="000807B2"/>
    <w:rsid w:val="00081C62"/>
    <w:rsid w:val="00095D99"/>
    <w:rsid w:val="000C51E5"/>
    <w:rsid w:val="000D6F54"/>
    <w:rsid w:val="001108A0"/>
    <w:rsid w:val="00125FC4"/>
    <w:rsid w:val="001546D0"/>
    <w:rsid w:val="001637B1"/>
    <w:rsid w:val="00184EE6"/>
    <w:rsid w:val="001B61D0"/>
    <w:rsid w:val="001E144B"/>
    <w:rsid w:val="001F23BA"/>
    <w:rsid w:val="002367C3"/>
    <w:rsid w:val="0024353F"/>
    <w:rsid w:val="002A0983"/>
    <w:rsid w:val="002C6036"/>
    <w:rsid w:val="002D3E67"/>
    <w:rsid w:val="002F7050"/>
    <w:rsid w:val="0030514B"/>
    <w:rsid w:val="00324AAF"/>
    <w:rsid w:val="0034241E"/>
    <w:rsid w:val="00342CCF"/>
    <w:rsid w:val="003501C6"/>
    <w:rsid w:val="00352942"/>
    <w:rsid w:val="00373819"/>
    <w:rsid w:val="00395467"/>
    <w:rsid w:val="00413501"/>
    <w:rsid w:val="00423EE3"/>
    <w:rsid w:val="00433E4A"/>
    <w:rsid w:val="00440D71"/>
    <w:rsid w:val="004D740A"/>
    <w:rsid w:val="004E0064"/>
    <w:rsid w:val="00501633"/>
    <w:rsid w:val="00504728"/>
    <w:rsid w:val="00533E33"/>
    <w:rsid w:val="005535B4"/>
    <w:rsid w:val="00562EBF"/>
    <w:rsid w:val="0056309F"/>
    <w:rsid w:val="005706B0"/>
    <w:rsid w:val="0057343D"/>
    <w:rsid w:val="00573AC8"/>
    <w:rsid w:val="005A5A55"/>
    <w:rsid w:val="005B210F"/>
    <w:rsid w:val="005D406B"/>
    <w:rsid w:val="005E1F27"/>
    <w:rsid w:val="005F4367"/>
    <w:rsid w:val="0060752B"/>
    <w:rsid w:val="006202B9"/>
    <w:rsid w:val="0062321C"/>
    <w:rsid w:val="00623319"/>
    <w:rsid w:val="00667A86"/>
    <w:rsid w:val="006708D3"/>
    <w:rsid w:val="006B4CD2"/>
    <w:rsid w:val="00741C1B"/>
    <w:rsid w:val="00795F96"/>
    <w:rsid w:val="008225CC"/>
    <w:rsid w:val="008313FC"/>
    <w:rsid w:val="00845021"/>
    <w:rsid w:val="00880431"/>
    <w:rsid w:val="00880711"/>
    <w:rsid w:val="008E45ED"/>
    <w:rsid w:val="008F52DF"/>
    <w:rsid w:val="009372F4"/>
    <w:rsid w:val="00943EAD"/>
    <w:rsid w:val="00953B7C"/>
    <w:rsid w:val="00963AA7"/>
    <w:rsid w:val="009A1109"/>
    <w:rsid w:val="009A2B90"/>
    <w:rsid w:val="009A51B6"/>
    <w:rsid w:val="009A6EAB"/>
    <w:rsid w:val="009C53CB"/>
    <w:rsid w:val="009D321F"/>
    <w:rsid w:val="009F5D5C"/>
    <w:rsid w:val="00A33A91"/>
    <w:rsid w:val="00A43124"/>
    <w:rsid w:val="00A62D6C"/>
    <w:rsid w:val="00A75647"/>
    <w:rsid w:val="00A847A0"/>
    <w:rsid w:val="00AA67CC"/>
    <w:rsid w:val="00AB7143"/>
    <w:rsid w:val="00AF58C3"/>
    <w:rsid w:val="00B42100"/>
    <w:rsid w:val="00B63B66"/>
    <w:rsid w:val="00B93ADB"/>
    <w:rsid w:val="00B97EC1"/>
    <w:rsid w:val="00BD0D1D"/>
    <w:rsid w:val="00C46C66"/>
    <w:rsid w:val="00C53B59"/>
    <w:rsid w:val="00C65DEC"/>
    <w:rsid w:val="00CE73C8"/>
    <w:rsid w:val="00D073E9"/>
    <w:rsid w:val="00D34B3D"/>
    <w:rsid w:val="00D37E1F"/>
    <w:rsid w:val="00D52B12"/>
    <w:rsid w:val="00D72BAE"/>
    <w:rsid w:val="00D95047"/>
    <w:rsid w:val="00DB2F66"/>
    <w:rsid w:val="00DD6482"/>
    <w:rsid w:val="00E25599"/>
    <w:rsid w:val="00E355F0"/>
    <w:rsid w:val="00E610DD"/>
    <w:rsid w:val="00E64FDD"/>
    <w:rsid w:val="00E6568D"/>
    <w:rsid w:val="00F16F5E"/>
    <w:rsid w:val="00F2479B"/>
    <w:rsid w:val="00F9197B"/>
    <w:rsid w:val="00FC5E53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D40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9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100"/>
  </w:style>
  <w:style w:type="paragraph" w:styleId="Footer">
    <w:name w:val="footer"/>
    <w:basedOn w:val="Normal"/>
    <w:link w:val="FooterChar"/>
    <w:uiPriority w:val="99"/>
    <w:unhideWhenUsed/>
    <w:rsid w:val="00B4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100"/>
  </w:style>
  <w:style w:type="table" w:styleId="TableGrid">
    <w:name w:val="Table Grid"/>
    <w:basedOn w:val="TableNormal"/>
    <w:uiPriority w:val="59"/>
    <w:rsid w:val="004E0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07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A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uiPriority w:val="1"/>
    <w:qFormat/>
    <w:rsid w:val="002F705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D406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PlaceholderText">
    <w:name w:val="Placeholder Text"/>
    <w:basedOn w:val="DefaultParagraphFont"/>
    <w:uiPriority w:val="99"/>
    <w:semiHidden/>
    <w:rsid w:val="00A43124"/>
    <w:rPr>
      <w:color w:val="808080"/>
    </w:rPr>
  </w:style>
  <w:style w:type="table" w:styleId="LightGrid-Accent1">
    <w:name w:val="Light Grid Accent 1"/>
    <w:basedOn w:val="TableNormal"/>
    <w:uiPriority w:val="62"/>
    <w:rsid w:val="00125F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25F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440D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D40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9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100"/>
  </w:style>
  <w:style w:type="paragraph" w:styleId="Footer">
    <w:name w:val="footer"/>
    <w:basedOn w:val="Normal"/>
    <w:link w:val="FooterChar"/>
    <w:uiPriority w:val="99"/>
    <w:unhideWhenUsed/>
    <w:rsid w:val="00B42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100"/>
  </w:style>
  <w:style w:type="table" w:styleId="TableGrid">
    <w:name w:val="Table Grid"/>
    <w:basedOn w:val="TableNormal"/>
    <w:uiPriority w:val="59"/>
    <w:rsid w:val="004E0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07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A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NoSpacing">
    <w:name w:val="No Spacing"/>
    <w:uiPriority w:val="1"/>
    <w:qFormat/>
    <w:rsid w:val="002F705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D406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PlaceholderText">
    <w:name w:val="Placeholder Text"/>
    <w:basedOn w:val="DefaultParagraphFont"/>
    <w:uiPriority w:val="99"/>
    <w:semiHidden/>
    <w:rsid w:val="00A43124"/>
    <w:rPr>
      <w:color w:val="808080"/>
    </w:rPr>
  </w:style>
  <w:style w:type="table" w:styleId="LightGrid-Accent1">
    <w:name w:val="Light Grid Accent 1"/>
    <w:basedOn w:val="TableNormal"/>
    <w:uiPriority w:val="62"/>
    <w:rsid w:val="00125F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25F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440D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esdqle.wikispaces.com/The+4+Key+Component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esdqle.wikispaces.com/The+4+Key+Component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esdqle.wikispaces.com/The+4+Key+Component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cesdqle.wikispaces.com/Home" TargetMode="External"/><Relationship Id="rId14" Type="http://schemas.openxmlformats.org/officeDocument/2006/relationships/hyperlink" Target="http://cesdqle.wikispaces.com/The+4+Key+Compon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D1B17-91E0-4648-9C7B-456AE786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cp:lastPrinted>2012-01-12T21:54:00Z</cp:lastPrinted>
  <dcterms:created xsi:type="dcterms:W3CDTF">2012-10-16T03:37:00Z</dcterms:created>
  <dcterms:modified xsi:type="dcterms:W3CDTF">2012-10-16T03:37:00Z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198OXZhFj02aSNk5Z8XVlJ_Qc4Zq1nEPdZ3JRlPrGaVw</vt:lpwstr>
  </property>
  <property fmtid="{D5CDD505-2E9C-101B-9397-08002B2CF9AE}" pid="4" name="Google.Documents.RevisionId">
    <vt:lpwstr>11766948186328532900</vt:lpwstr>
  </property>
  <property fmtid="{D5CDD505-2E9C-101B-9397-08002B2CF9AE}" pid="5" name="Google.Documents.PluginVersion">
    <vt:lpwstr>2.0.2026.3768</vt:lpwstr>
  </property>
  <property fmtid="{D5CDD505-2E9C-101B-9397-08002B2CF9AE}" pid="6" name="Google.Documents.MergeIncapabilityFlags">
    <vt:i4>0</vt:i4>
  </property>
</Properties>
</file>